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B26" w:rsidRDefault="00A314FC" w:rsidP="009013A0">
      <w:pPr>
        <w:jc w:val="center"/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70AD1DFC" wp14:editId="3C644DA6">
            <wp:extent cx="1347090" cy="2022879"/>
            <wp:effectExtent l="0" t="0" r="5715" b="0"/>
            <wp:docPr id="5" name="Picture 5" descr="C:\Users\RThompson.MDPS-52482\AppData\Local\Microsoft\Windows\Temporary Internet Files\Content.Outlook\4GHD20IN\IMG_5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Thompson.MDPS-52482\AppData\Local\Microsoft\Windows\Temporary Internet Files\Content.Outlook\4GHD20IN\IMG_52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813" cy="202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A0" w:rsidRPr="00301DA4" w:rsidRDefault="00861B26" w:rsidP="00493B02">
      <w:pPr>
        <w:rPr>
          <w:b/>
          <w:sz w:val="18"/>
          <w:szCs w:val="18"/>
        </w:rPr>
      </w:pPr>
      <w:r w:rsidRPr="00301DA4">
        <w:rPr>
          <w:b/>
          <w:sz w:val="18"/>
          <w:szCs w:val="18"/>
        </w:rPr>
        <w:t>Keith Cole, F26 graduated Class 62 on March 6, 2018 and on April</w:t>
      </w:r>
      <w:r w:rsidR="004B15FD">
        <w:rPr>
          <w:b/>
          <w:sz w:val="18"/>
          <w:szCs w:val="18"/>
        </w:rPr>
        <w:t xml:space="preserve"> 11, 2018</w:t>
      </w:r>
      <w:r w:rsidRPr="00301DA4">
        <w:rPr>
          <w:b/>
          <w:sz w:val="18"/>
          <w:szCs w:val="18"/>
        </w:rPr>
        <w:t xml:space="preserve"> was diagnosed with EG</w:t>
      </w:r>
      <w:r w:rsidR="00BD7C40">
        <w:rPr>
          <w:b/>
          <w:sz w:val="18"/>
          <w:szCs w:val="18"/>
        </w:rPr>
        <w:t xml:space="preserve"> </w:t>
      </w:r>
      <w:r w:rsidRPr="00301DA4">
        <w:rPr>
          <w:b/>
          <w:sz w:val="18"/>
          <w:szCs w:val="18"/>
        </w:rPr>
        <w:t>Junction Cancer (</w:t>
      </w:r>
      <w:r w:rsidR="006754F7">
        <w:rPr>
          <w:b/>
          <w:sz w:val="18"/>
          <w:szCs w:val="18"/>
        </w:rPr>
        <w:t xml:space="preserve">cancer that is </w:t>
      </w:r>
      <w:r w:rsidR="00BD7C40">
        <w:rPr>
          <w:b/>
          <w:sz w:val="18"/>
          <w:szCs w:val="18"/>
        </w:rPr>
        <w:t>located at the junction of the esophagus  and stomach</w:t>
      </w:r>
      <w:r w:rsidRPr="00301DA4">
        <w:rPr>
          <w:b/>
          <w:sz w:val="18"/>
          <w:szCs w:val="18"/>
        </w:rPr>
        <w:t>)</w:t>
      </w:r>
      <w:r w:rsidR="009E16DA">
        <w:rPr>
          <w:b/>
          <w:sz w:val="18"/>
          <w:szCs w:val="18"/>
        </w:rPr>
        <w:t>.</w:t>
      </w:r>
      <w:r w:rsidRPr="00301DA4">
        <w:rPr>
          <w:b/>
          <w:sz w:val="18"/>
          <w:szCs w:val="18"/>
        </w:rPr>
        <w:t xml:space="preserve">  The malignant tumor started from acid in stomach from ulcers and</w:t>
      </w:r>
      <w:r w:rsidR="004B15FD">
        <w:rPr>
          <w:b/>
          <w:sz w:val="18"/>
          <w:szCs w:val="18"/>
        </w:rPr>
        <w:t xml:space="preserve"> </w:t>
      </w:r>
      <w:r w:rsidR="00176E95">
        <w:rPr>
          <w:b/>
          <w:sz w:val="18"/>
          <w:szCs w:val="18"/>
        </w:rPr>
        <w:t>reflux.  This r</w:t>
      </w:r>
      <w:r w:rsidRPr="00301DA4">
        <w:rPr>
          <w:b/>
          <w:sz w:val="18"/>
          <w:szCs w:val="18"/>
        </w:rPr>
        <w:t>are cell</w:t>
      </w:r>
      <w:r w:rsidR="00176E95">
        <w:rPr>
          <w:b/>
          <w:sz w:val="18"/>
          <w:szCs w:val="18"/>
        </w:rPr>
        <w:t xml:space="preserve"> type is diagnosed in only 1% of Americans.  Trooper Cole is currently receiving treatment</w:t>
      </w:r>
      <w:r w:rsidRPr="00301DA4">
        <w:rPr>
          <w:b/>
          <w:sz w:val="18"/>
          <w:szCs w:val="18"/>
        </w:rPr>
        <w:t xml:space="preserve"> </w:t>
      </w:r>
      <w:r w:rsidR="008E7AA0">
        <w:rPr>
          <w:b/>
          <w:sz w:val="18"/>
          <w:szCs w:val="18"/>
        </w:rPr>
        <w:t>at</w:t>
      </w:r>
      <w:r w:rsidR="00BD7C40">
        <w:rPr>
          <w:b/>
          <w:sz w:val="18"/>
          <w:szCs w:val="18"/>
        </w:rPr>
        <w:t xml:space="preserve"> </w:t>
      </w:r>
      <w:r w:rsidR="00176E95">
        <w:rPr>
          <w:b/>
          <w:sz w:val="18"/>
          <w:szCs w:val="18"/>
        </w:rPr>
        <w:t>MD Anderson in Houston</w:t>
      </w:r>
      <w:r w:rsidR="009E16DA">
        <w:rPr>
          <w:b/>
          <w:sz w:val="18"/>
          <w:szCs w:val="18"/>
        </w:rPr>
        <w:t>,</w:t>
      </w:r>
      <w:r w:rsidR="00176E95">
        <w:rPr>
          <w:b/>
          <w:sz w:val="18"/>
          <w:szCs w:val="18"/>
        </w:rPr>
        <w:t xml:space="preserve"> Texas.  Doctors say he will be there a significant length of time.  </w:t>
      </w:r>
    </w:p>
    <w:p w:rsidR="00493B02" w:rsidRDefault="00493B02" w:rsidP="00493B02">
      <w:pPr>
        <w:rPr>
          <w:b/>
          <w:sz w:val="20"/>
          <w:szCs w:val="20"/>
        </w:rPr>
        <w:sectPr w:rsidR="00493B02" w:rsidSect="00493B02">
          <w:foot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21A7" w:rsidRPr="00301DA4" w:rsidRDefault="00A314FC" w:rsidP="009013A0">
      <w:pPr>
        <w:jc w:val="center"/>
        <w:rPr>
          <w:b/>
          <w:sz w:val="20"/>
          <w:szCs w:val="20"/>
        </w:rPr>
      </w:pPr>
      <w:r w:rsidRPr="00301DA4">
        <w:rPr>
          <w:b/>
          <w:sz w:val="20"/>
          <w:szCs w:val="20"/>
        </w:rPr>
        <w:t>T-shirt color is</w:t>
      </w:r>
      <w:r w:rsidR="00FF042A" w:rsidRPr="00301DA4">
        <w:rPr>
          <w:b/>
          <w:sz w:val="20"/>
          <w:szCs w:val="20"/>
        </w:rPr>
        <w:t xml:space="preserve"> </w:t>
      </w:r>
      <w:r w:rsidR="00E26989" w:rsidRPr="00301DA4">
        <w:rPr>
          <w:b/>
          <w:sz w:val="20"/>
          <w:szCs w:val="20"/>
        </w:rPr>
        <w:t>Black</w:t>
      </w:r>
    </w:p>
    <w:p w:rsidR="00E26989" w:rsidRDefault="00E26989" w:rsidP="00E131CB">
      <w:pPr>
        <w:jc w:val="center"/>
        <w:rPr>
          <w:b/>
          <w:sz w:val="20"/>
          <w:szCs w:val="20"/>
        </w:rPr>
      </w:pPr>
      <w:r w:rsidRPr="00301DA4">
        <w:rPr>
          <w:b/>
          <w:sz w:val="20"/>
          <w:szCs w:val="20"/>
        </w:rPr>
        <w:t>100 % Dry Fit</w:t>
      </w:r>
    </w:p>
    <w:p w:rsidR="007462D2" w:rsidRDefault="007462D2" w:rsidP="007462D2">
      <w:pPr>
        <w:jc w:val="center"/>
        <w:rPr>
          <w:b/>
          <w:sz w:val="20"/>
          <w:szCs w:val="20"/>
        </w:rPr>
      </w:pPr>
      <w:r w:rsidRPr="00301DA4">
        <w:rPr>
          <w:b/>
          <w:sz w:val="20"/>
          <w:szCs w:val="20"/>
        </w:rPr>
        <w:t xml:space="preserve">Prices: </w:t>
      </w:r>
      <w:r>
        <w:rPr>
          <w:b/>
          <w:sz w:val="20"/>
          <w:szCs w:val="20"/>
        </w:rPr>
        <w:t>Youth-</w:t>
      </w:r>
      <w:r w:rsidRPr="00301DA4">
        <w:rPr>
          <w:b/>
          <w:sz w:val="20"/>
          <w:szCs w:val="20"/>
        </w:rPr>
        <w:t>XSmall, Small, Medium, Large, XLarge</w:t>
      </w:r>
    </w:p>
    <w:p w:rsidR="007462D2" w:rsidRPr="00301DA4" w:rsidRDefault="007462D2" w:rsidP="007462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Adult-</w:t>
      </w:r>
      <w:r w:rsidRPr="00301DA4">
        <w:rPr>
          <w:b/>
          <w:sz w:val="20"/>
          <w:szCs w:val="20"/>
        </w:rPr>
        <w:t xml:space="preserve"> XSmall, </w:t>
      </w:r>
      <w:r>
        <w:rPr>
          <w:b/>
          <w:sz w:val="20"/>
          <w:szCs w:val="20"/>
        </w:rPr>
        <w:t xml:space="preserve">Small, </w:t>
      </w:r>
      <w:r w:rsidRPr="00301DA4">
        <w:rPr>
          <w:b/>
          <w:sz w:val="20"/>
          <w:szCs w:val="20"/>
        </w:rPr>
        <w:t xml:space="preserve">Medium, Large, X-Large, XX-Large, XXX-Large- </w:t>
      </w:r>
      <w:r>
        <w:rPr>
          <w:b/>
          <w:sz w:val="20"/>
          <w:szCs w:val="20"/>
        </w:rPr>
        <w:t>$</w:t>
      </w:r>
      <w:r w:rsidRPr="00301DA4">
        <w:rPr>
          <w:b/>
          <w:sz w:val="20"/>
          <w:szCs w:val="20"/>
        </w:rPr>
        <w:t>20</w:t>
      </w:r>
    </w:p>
    <w:p w:rsidR="007462D2" w:rsidRPr="00301DA4" w:rsidRDefault="007462D2" w:rsidP="00E131CB">
      <w:pPr>
        <w:jc w:val="center"/>
        <w:rPr>
          <w:b/>
          <w:sz w:val="20"/>
          <w:szCs w:val="20"/>
        </w:rPr>
      </w:pPr>
    </w:p>
    <w:p w:rsidR="00E26989" w:rsidRPr="00301DA4" w:rsidRDefault="00E26989" w:rsidP="00F634C4">
      <w:pPr>
        <w:rPr>
          <w:rFonts w:ascii="Arial" w:hAnsi="Arial" w:cs="Arial"/>
          <w:b/>
          <w:sz w:val="20"/>
          <w:szCs w:val="20"/>
        </w:rPr>
      </w:pPr>
      <w:r w:rsidRPr="00301DA4">
        <w:rPr>
          <w:rFonts w:ascii="Arial" w:hAnsi="Arial" w:cs="Arial"/>
          <w:b/>
          <w:sz w:val="20"/>
          <w:szCs w:val="20"/>
        </w:rPr>
        <w:t>Y-XSmall___</w:t>
      </w:r>
      <w:r w:rsidR="00F634C4" w:rsidRPr="00301DA4">
        <w:rPr>
          <w:rFonts w:ascii="Arial" w:hAnsi="Arial" w:cs="Arial"/>
          <w:b/>
          <w:sz w:val="20"/>
          <w:szCs w:val="20"/>
        </w:rPr>
        <w:t>Y-Small___ Y-Medium_____Y-Large____</w:t>
      </w:r>
      <w:r w:rsidRPr="00301DA4">
        <w:rPr>
          <w:rFonts w:ascii="Arial" w:hAnsi="Arial" w:cs="Arial"/>
          <w:b/>
          <w:sz w:val="20"/>
          <w:szCs w:val="20"/>
        </w:rPr>
        <w:t>Y-XLarge____X</w:t>
      </w:r>
      <w:r w:rsidR="00F634C4" w:rsidRPr="00301DA4">
        <w:rPr>
          <w:rFonts w:ascii="Arial" w:hAnsi="Arial" w:cs="Arial"/>
          <w:b/>
          <w:sz w:val="20"/>
          <w:szCs w:val="20"/>
        </w:rPr>
        <w:t xml:space="preserve">Small _____ </w:t>
      </w:r>
    </w:p>
    <w:p w:rsidR="00A314FC" w:rsidRPr="00301DA4" w:rsidRDefault="00F634C4" w:rsidP="00F634C4">
      <w:pPr>
        <w:rPr>
          <w:rFonts w:ascii="Arial" w:hAnsi="Arial" w:cs="Arial"/>
          <w:b/>
          <w:sz w:val="20"/>
          <w:szCs w:val="20"/>
        </w:rPr>
      </w:pPr>
      <w:r w:rsidRPr="00301DA4">
        <w:rPr>
          <w:rFonts w:ascii="Arial" w:hAnsi="Arial" w:cs="Arial"/>
          <w:b/>
          <w:sz w:val="20"/>
          <w:szCs w:val="20"/>
        </w:rPr>
        <w:t>Small _____ Medium _____</w:t>
      </w:r>
      <w:r w:rsidR="00E26989" w:rsidRPr="00301DA4">
        <w:rPr>
          <w:rFonts w:ascii="Arial" w:hAnsi="Arial" w:cs="Arial"/>
          <w:b/>
          <w:sz w:val="20"/>
          <w:szCs w:val="20"/>
        </w:rPr>
        <w:t xml:space="preserve"> </w:t>
      </w:r>
      <w:r w:rsidRPr="00301DA4">
        <w:rPr>
          <w:rFonts w:ascii="Arial" w:hAnsi="Arial" w:cs="Arial"/>
          <w:b/>
          <w:sz w:val="20"/>
          <w:szCs w:val="20"/>
        </w:rPr>
        <w:t>Large _____ X-Large _____ XX-Large____</w:t>
      </w:r>
    </w:p>
    <w:p w:rsidR="00E26989" w:rsidRPr="00301DA4" w:rsidRDefault="00F634C4" w:rsidP="00F634C4">
      <w:pPr>
        <w:rPr>
          <w:rFonts w:ascii="Arial" w:hAnsi="Arial" w:cs="Arial"/>
          <w:b/>
          <w:sz w:val="20"/>
          <w:szCs w:val="20"/>
        </w:rPr>
      </w:pPr>
      <w:r w:rsidRPr="00301DA4">
        <w:rPr>
          <w:rFonts w:ascii="Arial" w:hAnsi="Arial" w:cs="Arial"/>
          <w:b/>
          <w:sz w:val="20"/>
          <w:szCs w:val="20"/>
        </w:rPr>
        <w:t>XXX-Large_____Total $______</w:t>
      </w:r>
    </w:p>
    <w:p w:rsidR="00E26989" w:rsidRPr="00301DA4" w:rsidRDefault="009E16DA" w:rsidP="00E269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100% Cotton (Gildan Brand)</w:t>
      </w:r>
    </w:p>
    <w:p w:rsidR="00A314FC" w:rsidRPr="00301DA4" w:rsidRDefault="00A314FC" w:rsidP="00E26989">
      <w:pPr>
        <w:jc w:val="center"/>
        <w:rPr>
          <w:b/>
          <w:sz w:val="20"/>
          <w:szCs w:val="20"/>
        </w:rPr>
      </w:pPr>
      <w:r w:rsidRPr="00301DA4">
        <w:rPr>
          <w:b/>
          <w:sz w:val="20"/>
          <w:szCs w:val="20"/>
        </w:rPr>
        <w:t>T-Shirt Color is Black</w:t>
      </w:r>
    </w:p>
    <w:p w:rsidR="007462D2" w:rsidRDefault="00E26989" w:rsidP="00E26989">
      <w:pPr>
        <w:jc w:val="center"/>
        <w:rPr>
          <w:b/>
          <w:sz w:val="20"/>
          <w:szCs w:val="20"/>
        </w:rPr>
      </w:pPr>
      <w:r w:rsidRPr="00301DA4">
        <w:rPr>
          <w:b/>
          <w:sz w:val="20"/>
          <w:szCs w:val="20"/>
        </w:rPr>
        <w:t xml:space="preserve">Prices: </w:t>
      </w:r>
      <w:r w:rsidR="007462D2">
        <w:rPr>
          <w:b/>
          <w:sz w:val="20"/>
          <w:szCs w:val="20"/>
        </w:rPr>
        <w:t>Youth-</w:t>
      </w:r>
      <w:r w:rsidRPr="00301DA4">
        <w:rPr>
          <w:b/>
          <w:sz w:val="20"/>
          <w:szCs w:val="20"/>
        </w:rPr>
        <w:t>XSmall, Small, Medium, Large, XLarge</w:t>
      </w:r>
    </w:p>
    <w:p w:rsidR="00E26989" w:rsidRPr="00301DA4" w:rsidRDefault="007462D2" w:rsidP="00E269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Adult-</w:t>
      </w:r>
      <w:r w:rsidR="00E26989" w:rsidRPr="00301DA4">
        <w:rPr>
          <w:b/>
          <w:sz w:val="20"/>
          <w:szCs w:val="20"/>
        </w:rPr>
        <w:t xml:space="preserve"> XSmall, </w:t>
      </w:r>
      <w:r>
        <w:rPr>
          <w:b/>
          <w:sz w:val="20"/>
          <w:szCs w:val="20"/>
        </w:rPr>
        <w:t xml:space="preserve">Small, </w:t>
      </w:r>
      <w:r w:rsidR="00E26989" w:rsidRPr="00301DA4">
        <w:rPr>
          <w:b/>
          <w:sz w:val="20"/>
          <w:szCs w:val="20"/>
        </w:rPr>
        <w:t xml:space="preserve">Medium, Large, X-Large, XX-Large, XXX-Large- </w:t>
      </w:r>
      <w:r w:rsidR="004B15FD">
        <w:rPr>
          <w:b/>
          <w:sz w:val="20"/>
          <w:szCs w:val="20"/>
        </w:rPr>
        <w:t>$</w:t>
      </w:r>
      <w:r w:rsidR="00E26989" w:rsidRPr="00301DA4">
        <w:rPr>
          <w:b/>
          <w:sz w:val="20"/>
          <w:szCs w:val="20"/>
        </w:rPr>
        <w:t>20</w:t>
      </w:r>
    </w:p>
    <w:p w:rsidR="00E26989" w:rsidRPr="00301DA4" w:rsidRDefault="00E26989" w:rsidP="00E26989">
      <w:pPr>
        <w:jc w:val="center"/>
        <w:rPr>
          <w:b/>
          <w:sz w:val="20"/>
          <w:szCs w:val="20"/>
        </w:rPr>
      </w:pPr>
    </w:p>
    <w:p w:rsidR="00E26989" w:rsidRPr="00301DA4" w:rsidRDefault="00E26989" w:rsidP="00E26989">
      <w:pPr>
        <w:rPr>
          <w:rFonts w:ascii="Arial" w:hAnsi="Arial" w:cs="Arial"/>
          <w:b/>
          <w:sz w:val="20"/>
          <w:szCs w:val="20"/>
        </w:rPr>
      </w:pPr>
      <w:r w:rsidRPr="00301DA4">
        <w:rPr>
          <w:rFonts w:ascii="Arial" w:hAnsi="Arial" w:cs="Arial"/>
          <w:b/>
          <w:sz w:val="20"/>
          <w:szCs w:val="20"/>
        </w:rPr>
        <w:t xml:space="preserve">Y-XSmall___Y-Small___ Y-Medium_____Y-Large____Y-XLarge____XSmall _____ </w:t>
      </w:r>
    </w:p>
    <w:p w:rsidR="004B15FD" w:rsidRDefault="00E26989" w:rsidP="00E26989">
      <w:pPr>
        <w:rPr>
          <w:rFonts w:ascii="Arial" w:hAnsi="Arial" w:cs="Arial"/>
          <w:b/>
          <w:sz w:val="20"/>
          <w:szCs w:val="20"/>
        </w:rPr>
      </w:pPr>
      <w:r w:rsidRPr="00301DA4">
        <w:rPr>
          <w:rFonts w:ascii="Arial" w:hAnsi="Arial" w:cs="Arial"/>
          <w:b/>
          <w:sz w:val="20"/>
          <w:szCs w:val="20"/>
        </w:rPr>
        <w:t>Small _____ Medium _____ Large _____ X-Large _____ XX-Large____</w:t>
      </w:r>
    </w:p>
    <w:p w:rsidR="007462D2" w:rsidRDefault="007462D2" w:rsidP="009013A0">
      <w:pPr>
        <w:rPr>
          <w:rFonts w:ascii="Arial" w:hAnsi="Arial" w:cs="Arial"/>
          <w:b/>
          <w:sz w:val="20"/>
          <w:szCs w:val="20"/>
        </w:rPr>
      </w:pPr>
      <w:r w:rsidRPr="00301DA4">
        <w:rPr>
          <w:rFonts w:ascii="Comic Sans MS" w:hAnsi="Comic Sans MS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6BE7E" wp14:editId="6716AE21">
                <wp:simplePos x="0" y="0"/>
                <wp:positionH relativeFrom="column">
                  <wp:posOffset>3202305</wp:posOffset>
                </wp:positionH>
                <wp:positionV relativeFrom="paragraph">
                  <wp:posOffset>291465</wp:posOffset>
                </wp:positionV>
                <wp:extent cx="45085" cy="80010"/>
                <wp:effectExtent l="76200" t="19050" r="88265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21A7" w:rsidRPr="00FD21A7" w:rsidRDefault="00FD21A7" w:rsidP="007462D2">
                            <w:pPr>
                              <w:pStyle w:val="NormalWeb"/>
                              <w:jc w:val="center"/>
                              <w:rPr>
                                <w:rFonts w:ascii="Palatino Linotype" w:eastAsia="+mn-ea" w:hAnsi="Palatino Linotype" w:cs="+mn-cs"/>
                                <w:b/>
                                <w:bCs/>
                                <w:color w:val="EEECE1" w:themeColor="background2"/>
                                <w:kern w:val="24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HeroicExtremeLef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6BE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.15pt;margin-top:22.95pt;width:3.5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" filled="f" stroked="f">
                <v:textbox>
                  <w:txbxContent>
                    <w:p w:rsidR="00FD21A7" w:rsidRPr="00FD21A7" w:rsidRDefault="00FD21A7" w:rsidP="007462D2">
                      <w:pPr>
                        <w:pStyle w:val="NormalWeb"/>
                        <w:jc w:val="center"/>
                        <w:rPr>
                          <w:rFonts w:ascii="Palatino Linotype" w:eastAsia="+mn-ea" w:hAnsi="Palatino Linotype" w:cs="+mn-cs"/>
                          <w:b/>
                          <w:bCs/>
                          <w:color w:val="EEECE1" w:themeColor="background2"/>
                          <w:kern w:val="24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6989" w:rsidRPr="00301DA4">
        <w:rPr>
          <w:rFonts w:ascii="Arial" w:hAnsi="Arial" w:cs="Arial"/>
          <w:b/>
          <w:sz w:val="20"/>
          <w:szCs w:val="20"/>
        </w:rPr>
        <w:t>XXX-Large_____Total $______</w:t>
      </w:r>
    </w:p>
    <w:p w:rsidR="007462D2" w:rsidRDefault="007462D2" w:rsidP="009013A0">
      <w:pPr>
        <w:rPr>
          <w:rFonts w:ascii="Arial" w:hAnsi="Arial" w:cs="Arial"/>
          <w:b/>
          <w:sz w:val="20"/>
          <w:szCs w:val="20"/>
        </w:rPr>
        <w:sectPr w:rsidR="007462D2" w:rsidSect="00493B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4691" w:rsidRDefault="000627F9" w:rsidP="009013A0">
      <w:pPr>
        <w:rPr>
          <w:rFonts w:ascii="Arial" w:hAnsi="Arial" w:cs="Arial"/>
          <w:b/>
          <w:sz w:val="20"/>
          <w:szCs w:val="20"/>
        </w:rPr>
      </w:pPr>
      <w:r w:rsidRPr="00301DA4">
        <w:rPr>
          <w:rFonts w:ascii="Arial" w:hAnsi="Arial" w:cs="Arial"/>
          <w:b/>
          <w:sz w:val="20"/>
          <w:szCs w:val="20"/>
        </w:rPr>
        <w:t>Name: _________________________________</w:t>
      </w:r>
      <w:r w:rsidRPr="00301DA4">
        <w:rPr>
          <w:rFonts w:ascii="Arial" w:hAnsi="Arial" w:cs="Arial"/>
          <w:b/>
          <w:sz w:val="20"/>
          <w:szCs w:val="20"/>
        </w:rPr>
        <w:br/>
        <w:t>Address: _________________________________</w:t>
      </w:r>
      <w:r w:rsidRPr="00301DA4">
        <w:rPr>
          <w:rFonts w:ascii="Arial" w:hAnsi="Arial" w:cs="Arial"/>
          <w:b/>
          <w:sz w:val="20"/>
          <w:szCs w:val="20"/>
        </w:rPr>
        <w:br/>
        <w:t>Phone Number: ___________________________</w:t>
      </w:r>
      <w:r w:rsidR="007462D2">
        <w:rPr>
          <w:rFonts w:ascii="Arial" w:hAnsi="Arial" w:cs="Arial"/>
          <w:b/>
          <w:sz w:val="20"/>
          <w:szCs w:val="20"/>
        </w:rPr>
        <w:t xml:space="preserve">______   </w:t>
      </w:r>
    </w:p>
    <w:p w:rsidR="00DE7A28" w:rsidRPr="007462D2" w:rsidRDefault="007462D2" w:rsidP="009013A0">
      <w:pPr>
        <w:rPr>
          <w:rFonts w:ascii="Comic Sans MS" w:hAnsi="Comic Sans MS"/>
          <w:b/>
          <w:i/>
          <w:sz w:val="20"/>
          <w:szCs w:val="20"/>
        </w:rPr>
      </w:pPr>
      <w:r w:rsidRPr="007462D2">
        <w:rPr>
          <w:rFonts w:ascii="Arial" w:hAnsi="Arial" w:cs="Arial"/>
          <w:b/>
          <w:i/>
          <w:sz w:val="20"/>
          <w:szCs w:val="20"/>
        </w:rPr>
        <w:t>Or</w:t>
      </w:r>
      <w:r w:rsidR="00FD21A7" w:rsidRPr="007462D2">
        <w:rPr>
          <w:rFonts w:ascii="Comic Sans MS" w:hAnsi="Comic Sans MS"/>
          <w:b/>
          <w:i/>
          <w:sz w:val="20"/>
          <w:szCs w:val="20"/>
        </w:rPr>
        <w:t>der forms must be turned into Michelle</w:t>
      </w:r>
      <w:r w:rsidR="00A94691">
        <w:rPr>
          <w:rFonts w:ascii="Comic Sans MS" w:hAnsi="Comic Sans MS"/>
          <w:b/>
          <w:i/>
          <w:sz w:val="20"/>
          <w:szCs w:val="20"/>
        </w:rPr>
        <w:t xml:space="preserve"> Thompson</w:t>
      </w:r>
      <w:r w:rsidR="00FD21A7" w:rsidRPr="007462D2">
        <w:rPr>
          <w:rFonts w:ascii="Comic Sans MS" w:hAnsi="Comic Sans MS"/>
          <w:b/>
          <w:i/>
          <w:sz w:val="20"/>
          <w:szCs w:val="20"/>
        </w:rPr>
        <w:t xml:space="preserve"> at Troop F Substation no later than </w:t>
      </w:r>
      <w:r w:rsidR="009013A0" w:rsidRPr="007462D2">
        <w:rPr>
          <w:rFonts w:ascii="Comic Sans MS" w:hAnsi="Comic Sans MS"/>
          <w:b/>
          <w:i/>
          <w:sz w:val="20"/>
          <w:szCs w:val="20"/>
        </w:rPr>
        <w:t>June 15, 2018</w:t>
      </w:r>
      <w:r w:rsidR="000627F9" w:rsidRPr="007462D2">
        <w:rPr>
          <w:rFonts w:ascii="Comic Sans MS" w:hAnsi="Comic Sans MS"/>
          <w:b/>
          <w:i/>
          <w:sz w:val="20"/>
          <w:szCs w:val="20"/>
        </w:rPr>
        <w:t xml:space="preserve">. </w:t>
      </w:r>
      <w:r w:rsidR="00E131CB" w:rsidRPr="007462D2">
        <w:rPr>
          <w:rFonts w:ascii="Comic Sans MS" w:hAnsi="Comic Sans MS"/>
          <w:b/>
          <w:i/>
          <w:sz w:val="20"/>
          <w:szCs w:val="20"/>
        </w:rPr>
        <w:t xml:space="preserve">  </w:t>
      </w:r>
      <w:r w:rsidR="00FD21A7" w:rsidRPr="007462D2">
        <w:rPr>
          <w:rFonts w:ascii="Comic Sans MS" w:hAnsi="Comic Sans MS"/>
          <w:b/>
          <w:i/>
          <w:sz w:val="20"/>
          <w:szCs w:val="20"/>
        </w:rPr>
        <w:t>Please enclose your money with your order form</w:t>
      </w:r>
      <w:r w:rsidR="00E131CB" w:rsidRPr="007462D2">
        <w:rPr>
          <w:rFonts w:ascii="Comic Sans MS" w:hAnsi="Comic Sans MS"/>
          <w:b/>
          <w:i/>
          <w:sz w:val="20"/>
          <w:szCs w:val="20"/>
        </w:rPr>
        <w:t xml:space="preserve">.  </w:t>
      </w:r>
      <w:r w:rsidRPr="007462D2">
        <w:rPr>
          <w:rFonts w:ascii="Comic Sans MS" w:hAnsi="Comic Sans MS"/>
          <w:b/>
          <w:i/>
          <w:sz w:val="20"/>
          <w:szCs w:val="20"/>
        </w:rPr>
        <w:t xml:space="preserve">Please make checks payable to Troop F Activity Fund.  </w:t>
      </w:r>
    </w:p>
    <w:sectPr w:rsidR="00DE7A28" w:rsidRPr="007462D2" w:rsidSect="007462D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0A0" w:rsidRDefault="00CE20A0" w:rsidP="00A94691">
      <w:pPr>
        <w:spacing w:after="0" w:line="240" w:lineRule="auto"/>
      </w:pPr>
      <w:r>
        <w:separator/>
      </w:r>
    </w:p>
  </w:endnote>
  <w:endnote w:type="continuationSeparator" w:id="0">
    <w:p w:rsidR="00CE20A0" w:rsidRDefault="00CE20A0" w:rsidP="00A9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982" w:rsidRPr="00FE1982" w:rsidRDefault="00FE1982">
    <w:pPr>
      <w:pStyle w:val="Footer"/>
      <w:rPr>
        <w:b/>
      </w:rPr>
    </w:pPr>
    <w:r w:rsidRPr="00FE1982">
      <w:rPr>
        <w:b/>
      </w:rPr>
      <w:t>Troop _________</w:t>
    </w:r>
  </w:p>
  <w:p w:rsidR="00FE1982" w:rsidRDefault="00FE1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0A0" w:rsidRDefault="00CE20A0" w:rsidP="00A94691">
      <w:pPr>
        <w:spacing w:after="0" w:line="240" w:lineRule="auto"/>
      </w:pPr>
      <w:r>
        <w:separator/>
      </w:r>
    </w:p>
  </w:footnote>
  <w:footnote w:type="continuationSeparator" w:id="0">
    <w:p w:rsidR="00CE20A0" w:rsidRDefault="00CE20A0" w:rsidP="00A94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A7"/>
    <w:rsid w:val="000627F9"/>
    <w:rsid w:val="00162932"/>
    <w:rsid w:val="00176E95"/>
    <w:rsid w:val="002A63F7"/>
    <w:rsid w:val="00301DA4"/>
    <w:rsid w:val="00493B02"/>
    <w:rsid w:val="004B15FD"/>
    <w:rsid w:val="00551AF7"/>
    <w:rsid w:val="005C7CB8"/>
    <w:rsid w:val="006754F7"/>
    <w:rsid w:val="007462D2"/>
    <w:rsid w:val="007A502E"/>
    <w:rsid w:val="00861B26"/>
    <w:rsid w:val="008A4CE8"/>
    <w:rsid w:val="008E7AA0"/>
    <w:rsid w:val="009013A0"/>
    <w:rsid w:val="00982830"/>
    <w:rsid w:val="009E16DA"/>
    <w:rsid w:val="00A314FC"/>
    <w:rsid w:val="00A94691"/>
    <w:rsid w:val="00AF36C9"/>
    <w:rsid w:val="00BD7C40"/>
    <w:rsid w:val="00CE20A0"/>
    <w:rsid w:val="00DE7A28"/>
    <w:rsid w:val="00E131CB"/>
    <w:rsid w:val="00E26989"/>
    <w:rsid w:val="00F0788A"/>
    <w:rsid w:val="00F634C4"/>
    <w:rsid w:val="00FD21A7"/>
    <w:rsid w:val="00FE1982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908BD-0D77-4794-97F6-F33AFB3B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A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7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7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9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691"/>
  </w:style>
  <w:style w:type="paragraph" w:styleId="Footer">
    <w:name w:val="footer"/>
    <w:basedOn w:val="Normal"/>
    <w:link w:val="FooterChar"/>
    <w:uiPriority w:val="99"/>
    <w:unhideWhenUsed/>
    <w:rsid w:val="00A9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1AF7-D5CF-4DF3-B97C-E4955509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RThompson</dc:creator>
  <cp:lastModifiedBy>dispatch</cp:lastModifiedBy>
  <cp:revision>2</cp:revision>
  <cp:lastPrinted>2018-04-24T13:46:00Z</cp:lastPrinted>
  <dcterms:created xsi:type="dcterms:W3CDTF">2018-04-25T15:45:00Z</dcterms:created>
  <dcterms:modified xsi:type="dcterms:W3CDTF">2018-04-25T15:45:00Z</dcterms:modified>
</cp:coreProperties>
</file>